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6F23" w:rsidRPr="00105855" w:rsidRDefault="00A66F23" w:rsidP="00105855">
      <w:pPr>
        <w:spacing w:line="480" w:lineRule="auto"/>
        <w:ind w:firstLine="720"/>
        <w:jc w:val="center"/>
        <w:rPr>
          <w:rFonts w:ascii="Times New Roman" w:hAnsi="Times New Roman" w:cs="Times New Roman"/>
          <w:sz w:val="24"/>
          <w:szCs w:val="24"/>
        </w:rPr>
      </w:pPr>
    </w:p>
    <w:p w:rsidR="00A66F23" w:rsidRPr="00105855" w:rsidRDefault="00A66F23" w:rsidP="00105855">
      <w:pPr>
        <w:spacing w:line="480" w:lineRule="auto"/>
        <w:ind w:firstLine="720"/>
        <w:jc w:val="center"/>
        <w:rPr>
          <w:rFonts w:ascii="Times New Roman" w:hAnsi="Times New Roman" w:cs="Times New Roman"/>
          <w:sz w:val="24"/>
          <w:szCs w:val="24"/>
        </w:rPr>
      </w:pPr>
    </w:p>
    <w:p w:rsidR="00A66F23" w:rsidRPr="00105855" w:rsidRDefault="00A66F23" w:rsidP="00105855">
      <w:pPr>
        <w:spacing w:line="480" w:lineRule="auto"/>
        <w:ind w:firstLine="720"/>
        <w:jc w:val="center"/>
        <w:rPr>
          <w:rFonts w:ascii="Times New Roman" w:hAnsi="Times New Roman" w:cs="Times New Roman"/>
          <w:sz w:val="24"/>
          <w:szCs w:val="24"/>
        </w:rPr>
      </w:pPr>
    </w:p>
    <w:p w:rsidR="00A66F23" w:rsidRPr="00105855" w:rsidRDefault="00A66F23" w:rsidP="00105855">
      <w:pPr>
        <w:spacing w:line="480" w:lineRule="auto"/>
        <w:ind w:firstLine="720"/>
        <w:jc w:val="center"/>
        <w:rPr>
          <w:rFonts w:ascii="Times New Roman" w:hAnsi="Times New Roman" w:cs="Times New Roman"/>
          <w:sz w:val="24"/>
          <w:szCs w:val="24"/>
        </w:rPr>
      </w:pPr>
    </w:p>
    <w:p w:rsidR="00A66F23" w:rsidRPr="00105855" w:rsidRDefault="00A66F23" w:rsidP="00105855">
      <w:pPr>
        <w:spacing w:line="480" w:lineRule="auto"/>
        <w:ind w:firstLine="720"/>
        <w:jc w:val="center"/>
        <w:rPr>
          <w:rFonts w:ascii="Times New Roman" w:hAnsi="Times New Roman" w:cs="Times New Roman"/>
          <w:sz w:val="24"/>
          <w:szCs w:val="24"/>
        </w:rPr>
      </w:pPr>
    </w:p>
    <w:p w:rsidR="00A66F23" w:rsidRPr="00105855" w:rsidRDefault="00A66F23" w:rsidP="00105855">
      <w:pPr>
        <w:spacing w:line="480" w:lineRule="auto"/>
        <w:ind w:firstLine="720"/>
        <w:jc w:val="center"/>
        <w:rPr>
          <w:rFonts w:ascii="Times New Roman" w:hAnsi="Times New Roman" w:cs="Times New Roman"/>
          <w:sz w:val="24"/>
          <w:szCs w:val="24"/>
        </w:rPr>
      </w:pPr>
    </w:p>
    <w:p w:rsidR="00A66F23" w:rsidRPr="00105855" w:rsidRDefault="00D94780" w:rsidP="00105855">
      <w:pPr>
        <w:spacing w:line="480" w:lineRule="auto"/>
        <w:ind w:firstLine="720"/>
        <w:jc w:val="center"/>
        <w:rPr>
          <w:rFonts w:ascii="Times New Roman" w:hAnsi="Times New Roman" w:cs="Times New Roman"/>
          <w:sz w:val="24"/>
          <w:szCs w:val="24"/>
        </w:rPr>
      </w:pPr>
      <w:r w:rsidRPr="00105855">
        <w:rPr>
          <w:rFonts w:ascii="Times New Roman" w:hAnsi="Times New Roman" w:cs="Times New Roman"/>
          <w:sz w:val="24"/>
          <w:szCs w:val="24"/>
        </w:rPr>
        <w:t>A Raisin in the Sun</w:t>
      </w:r>
    </w:p>
    <w:p w:rsidR="00A66F23" w:rsidRPr="00105855" w:rsidRDefault="00D94780" w:rsidP="00105855">
      <w:pPr>
        <w:spacing w:line="480" w:lineRule="auto"/>
        <w:ind w:firstLine="720"/>
        <w:jc w:val="center"/>
        <w:rPr>
          <w:rFonts w:ascii="Times New Roman" w:hAnsi="Times New Roman" w:cs="Times New Roman"/>
          <w:sz w:val="24"/>
          <w:szCs w:val="24"/>
        </w:rPr>
      </w:pPr>
      <w:r w:rsidRPr="00105855">
        <w:rPr>
          <w:rFonts w:ascii="Times New Roman" w:hAnsi="Times New Roman" w:cs="Times New Roman"/>
          <w:sz w:val="24"/>
          <w:szCs w:val="24"/>
        </w:rPr>
        <w:t>Student’s Name</w:t>
      </w:r>
    </w:p>
    <w:p w:rsidR="00A66F23" w:rsidRPr="00105855" w:rsidRDefault="00D94780" w:rsidP="00105855">
      <w:pPr>
        <w:spacing w:line="480" w:lineRule="auto"/>
        <w:ind w:firstLine="720"/>
        <w:jc w:val="center"/>
        <w:rPr>
          <w:rFonts w:ascii="Times New Roman" w:hAnsi="Times New Roman" w:cs="Times New Roman"/>
          <w:sz w:val="24"/>
          <w:szCs w:val="24"/>
        </w:rPr>
      </w:pPr>
      <w:r w:rsidRPr="00105855">
        <w:rPr>
          <w:rFonts w:ascii="Times New Roman" w:hAnsi="Times New Roman" w:cs="Times New Roman"/>
          <w:sz w:val="24"/>
          <w:szCs w:val="24"/>
        </w:rPr>
        <w:t>Institution</w:t>
      </w:r>
    </w:p>
    <w:p w:rsidR="00A66F23" w:rsidRPr="00105855" w:rsidRDefault="00D94780" w:rsidP="00105855">
      <w:pPr>
        <w:spacing w:line="480" w:lineRule="auto"/>
        <w:ind w:firstLine="720"/>
        <w:jc w:val="center"/>
        <w:rPr>
          <w:rFonts w:ascii="Times New Roman" w:hAnsi="Times New Roman" w:cs="Times New Roman"/>
          <w:sz w:val="24"/>
          <w:szCs w:val="24"/>
        </w:rPr>
      </w:pPr>
      <w:r w:rsidRPr="00105855">
        <w:rPr>
          <w:rFonts w:ascii="Times New Roman" w:hAnsi="Times New Roman" w:cs="Times New Roman"/>
          <w:sz w:val="24"/>
          <w:szCs w:val="24"/>
        </w:rPr>
        <w:t>Course</w:t>
      </w:r>
    </w:p>
    <w:p w:rsidR="00A66F23" w:rsidRPr="00105855" w:rsidRDefault="00D94780" w:rsidP="00105855">
      <w:pPr>
        <w:spacing w:line="480" w:lineRule="auto"/>
        <w:ind w:firstLine="720"/>
        <w:jc w:val="center"/>
        <w:rPr>
          <w:rFonts w:ascii="Times New Roman" w:hAnsi="Times New Roman" w:cs="Times New Roman"/>
          <w:sz w:val="24"/>
          <w:szCs w:val="24"/>
        </w:rPr>
      </w:pPr>
      <w:r w:rsidRPr="00105855">
        <w:rPr>
          <w:rFonts w:ascii="Times New Roman" w:hAnsi="Times New Roman" w:cs="Times New Roman"/>
          <w:sz w:val="24"/>
          <w:szCs w:val="24"/>
        </w:rPr>
        <w:t>Professor’s Name</w:t>
      </w:r>
    </w:p>
    <w:p w:rsidR="00A66F23" w:rsidRPr="00105855" w:rsidRDefault="00D94780" w:rsidP="00105855">
      <w:pPr>
        <w:spacing w:line="480" w:lineRule="auto"/>
        <w:ind w:firstLine="720"/>
        <w:jc w:val="center"/>
        <w:rPr>
          <w:rFonts w:ascii="Times New Roman" w:hAnsi="Times New Roman" w:cs="Times New Roman"/>
          <w:sz w:val="24"/>
          <w:szCs w:val="24"/>
        </w:rPr>
      </w:pPr>
      <w:r w:rsidRPr="00105855">
        <w:rPr>
          <w:rFonts w:ascii="Times New Roman" w:hAnsi="Times New Roman" w:cs="Times New Roman"/>
          <w:sz w:val="24"/>
          <w:szCs w:val="24"/>
        </w:rPr>
        <w:t>Date</w:t>
      </w:r>
    </w:p>
    <w:p w:rsidR="00A66F23" w:rsidRPr="00105855" w:rsidRDefault="00A66F23" w:rsidP="00105855">
      <w:pPr>
        <w:spacing w:line="480" w:lineRule="auto"/>
        <w:ind w:firstLine="720"/>
        <w:jc w:val="center"/>
        <w:rPr>
          <w:rFonts w:ascii="Times New Roman" w:hAnsi="Times New Roman" w:cs="Times New Roman"/>
          <w:sz w:val="24"/>
          <w:szCs w:val="24"/>
        </w:rPr>
      </w:pPr>
    </w:p>
    <w:p w:rsidR="00A66F23" w:rsidRPr="00105855" w:rsidRDefault="00A66F23" w:rsidP="00105855">
      <w:pPr>
        <w:spacing w:line="480" w:lineRule="auto"/>
        <w:ind w:firstLine="720"/>
        <w:jc w:val="center"/>
        <w:rPr>
          <w:rFonts w:ascii="Times New Roman" w:hAnsi="Times New Roman" w:cs="Times New Roman"/>
          <w:sz w:val="24"/>
          <w:szCs w:val="24"/>
        </w:rPr>
      </w:pPr>
    </w:p>
    <w:p w:rsidR="00A66F23" w:rsidRPr="00105855" w:rsidRDefault="00A66F23" w:rsidP="00105855">
      <w:pPr>
        <w:spacing w:line="480" w:lineRule="auto"/>
        <w:ind w:firstLine="720"/>
        <w:jc w:val="center"/>
        <w:rPr>
          <w:rFonts w:ascii="Times New Roman" w:hAnsi="Times New Roman" w:cs="Times New Roman"/>
          <w:sz w:val="24"/>
          <w:szCs w:val="24"/>
        </w:rPr>
      </w:pPr>
    </w:p>
    <w:p w:rsidR="00A66F23" w:rsidRPr="00105855" w:rsidRDefault="00A66F23" w:rsidP="00105855">
      <w:pPr>
        <w:spacing w:line="480" w:lineRule="auto"/>
        <w:ind w:firstLine="720"/>
        <w:jc w:val="center"/>
        <w:rPr>
          <w:rFonts w:ascii="Times New Roman" w:hAnsi="Times New Roman" w:cs="Times New Roman"/>
          <w:sz w:val="24"/>
          <w:szCs w:val="24"/>
        </w:rPr>
      </w:pPr>
    </w:p>
    <w:p w:rsidR="00A66F23" w:rsidRPr="00105855" w:rsidRDefault="00A66F23" w:rsidP="00105855">
      <w:pPr>
        <w:spacing w:line="480" w:lineRule="auto"/>
        <w:ind w:firstLine="720"/>
        <w:jc w:val="center"/>
        <w:rPr>
          <w:rFonts w:ascii="Times New Roman" w:hAnsi="Times New Roman" w:cs="Times New Roman"/>
          <w:sz w:val="24"/>
          <w:szCs w:val="24"/>
        </w:rPr>
      </w:pPr>
    </w:p>
    <w:p w:rsidR="00A66F23" w:rsidRPr="00105855" w:rsidRDefault="00A66F23" w:rsidP="00105855">
      <w:pPr>
        <w:spacing w:line="480" w:lineRule="auto"/>
        <w:ind w:firstLine="720"/>
        <w:jc w:val="center"/>
        <w:rPr>
          <w:rFonts w:ascii="Times New Roman" w:hAnsi="Times New Roman" w:cs="Times New Roman"/>
          <w:sz w:val="24"/>
          <w:szCs w:val="24"/>
        </w:rPr>
      </w:pPr>
    </w:p>
    <w:p w:rsidR="00A66F23" w:rsidRPr="00105855" w:rsidRDefault="00D94780" w:rsidP="00105855">
      <w:pPr>
        <w:spacing w:line="480" w:lineRule="auto"/>
        <w:ind w:firstLine="720"/>
        <w:jc w:val="center"/>
        <w:rPr>
          <w:rFonts w:ascii="Times New Roman" w:hAnsi="Times New Roman" w:cs="Times New Roman"/>
          <w:sz w:val="24"/>
          <w:szCs w:val="24"/>
        </w:rPr>
      </w:pPr>
      <w:r w:rsidRPr="00105855">
        <w:rPr>
          <w:rFonts w:ascii="Times New Roman" w:hAnsi="Times New Roman" w:cs="Times New Roman"/>
          <w:sz w:val="24"/>
          <w:szCs w:val="24"/>
        </w:rPr>
        <w:lastRenderedPageBreak/>
        <w:t>A Raisin in the Sun</w:t>
      </w:r>
    </w:p>
    <w:p w:rsidR="000F1ADE" w:rsidRPr="00105855" w:rsidRDefault="00D94780" w:rsidP="00105855">
      <w:pPr>
        <w:spacing w:line="480" w:lineRule="auto"/>
        <w:ind w:firstLine="720"/>
        <w:rPr>
          <w:rFonts w:ascii="Times New Roman" w:hAnsi="Times New Roman" w:cs="Times New Roman"/>
          <w:sz w:val="24"/>
          <w:szCs w:val="24"/>
        </w:rPr>
      </w:pPr>
      <w:r w:rsidRPr="00105855">
        <w:rPr>
          <w:rFonts w:ascii="Times New Roman" w:hAnsi="Times New Roman" w:cs="Times New Roman"/>
          <w:sz w:val="24"/>
          <w:szCs w:val="24"/>
        </w:rPr>
        <w:t>A "raisin in the sun" exemplifies realism by representing a broader movement that portrays the lifestyle of two classes of African American Americans; the ordinary and working-class</w:t>
      </w:r>
      <w:r w:rsidR="00BA3B8D" w:rsidRPr="00105855">
        <w:rPr>
          <w:rFonts w:ascii="Times New Roman" w:hAnsi="Times New Roman" w:cs="Times New Roman"/>
          <w:sz w:val="24"/>
          <w:szCs w:val="24"/>
        </w:rPr>
        <w:t xml:space="preserve"> (</w:t>
      </w:r>
      <w:r w:rsidR="00BA3B8D" w:rsidRPr="00105855">
        <w:rPr>
          <w:rFonts w:ascii="Times New Roman" w:hAnsi="Times New Roman" w:cs="Times New Roman"/>
          <w:color w:val="222222"/>
          <w:sz w:val="24"/>
          <w:szCs w:val="24"/>
          <w:shd w:val="clear" w:color="auto" w:fill="FFFFFF"/>
        </w:rPr>
        <w:t>Taylor, 2018)</w:t>
      </w:r>
      <w:r w:rsidRPr="00105855">
        <w:rPr>
          <w:rFonts w:ascii="Times New Roman" w:hAnsi="Times New Roman" w:cs="Times New Roman"/>
          <w:sz w:val="24"/>
          <w:szCs w:val="24"/>
        </w:rPr>
        <w:t xml:space="preserve">. </w:t>
      </w:r>
      <w:r w:rsidR="00BA3B8D" w:rsidRPr="00105855">
        <w:rPr>
          <w:rFonts w:ascii="Times New Roman" w:hAnsi="Times New Roman" w:cs="Times New Roman"/>
          <w:sz w:val="24"/>
          <w:szCs w:val="24"/>
        </w:rPr>
        <w:t xml:space="preserve">The play illustrates a realist as an individual who sees the world as it is, gives up, and falls into a state of hopelessness. </w:t>
      </w:r>
      <w:r w:rsidRPr="00105855">
        <w:rPr>
          <w:rFonts w:ascii="Times New Roman" w:hAnsi="Times New Roman" w:cs="Times New Roman"/>
          <w:sz w:val="24"/>
          <w:szCs w:val="24"/>
        </w:rPr>
        <w:t xml:space="preserve">For instance, the play talks about buying a house, which represents the dreams that an ordinary African American would have. The working-class citizens would have dreams like enrolling in a medical school or earning income from a business. </w:t>
      </w:r>
    </w:p>
    <w:p w:rsidR="000F1ADE" w:rsidRPr="00105855" w:rsidRDefault="00D94780" w:rsidP="00105855">
      <w:pPr>
        <w:spacing w:line="480" w:lineRule="auto"/>
        <w:ind w:firstLine="720"/>
        <w:rPr>
          <w:rFonts w:ascii="Times New Roman" w:hAnsi="Times New Roman" w:cs="Times New Roman"/>
          <w:sz w:val="24"/>
          <w:szCs w:val="24"/>
        </w:rPr>
      </w:pPr>
      <w:r w:rsidRPr="00105855">
        <w:rPr>
          <w:rFonts w:ascii="Times New Roman" w:hAnsi="Times New Roman" w:cs="Times New Roman"/>
          <w:sz w:val="24"/>
          <w:szCs w:val="24"/>
        </w:rPr>
        <w:t>The play fits the classification of a family drama which shows the belief in the American dream to be relevant today</w:t>
      </w:r>
      <w:r w:rsidR="00BA3B8D" w:rsidRPr="00105855">
        <w:rPr>
          <w:rFonts w:ascii="Times New Roman" w:hAnsi="Times New Roman" w:cs="Times New Roman"/>
          <w:sz w:val="24"/>
          <w:szCs w:val="24"/>
        </w:rPr>
        <w:t xml:space="preserve"> (</w:t>
      </w:r>
      <w:r w:rsidR="00BA3B8D" w:rsidRPr="00105855">
        <w:rPr>
          <w:rFonts w:ascii="Times New Roman" w:hAnsi="Times New Roman" w:cs="Times New Roman"/>
          <w:color w:val="222222"/>
          <w:sz w:val="24"/>
          <w:szCs w:val="24"/>
          <w:shd w:val="clear" w:color="auto" w:fill="FFFFFF"/>
        </w:rPr>
        <w:t>Taylor, 2018)</w:t>
      </w:r>
      <w:r w:rsidRPr="00105855">
        <w:rPr>
          <w:rFonts w:ascii="Times New Roman" w:hAnsi="Times New Roman" w:cs="Times New Roman"/>
          <w:sz w:val="24"/>
          <w:szCs w:val="24"/>
        </w:rPr>
        <w:t xml:space="preserve">. This is demonstrated by the efforts of </w:t>
      </w:r>
      <w:r w:rsidR="0073595F" w:rsidRPr="00105855">
        <w:rPr>
          <w:rFonts w:ascii="Times New Roman" w:hAnsi="Times New Roman" w:cs="Times New Roman"/>
          <w:sz w:val="24"/>
          <w:szCs w:val="24"/>
        </w:rPr>
        <w:t xml:space="preserve">characters such as Walter Jr and Beneatha, who put efforts to make it to the top of the social ladder. Their primary goal is to achieve financial security so that their lives can improve. Again, the play captures the issue of family conflicts which are prevalent up to date in many American homes. Violence is yet to e eliminated among the </w:t>
      </w:r>
      <w:r w:rsidR="00367303" w:rsidRPr="00105855">
        <w:rPr>
          <w:rFonts w:ascii="Times New Roman" w:hAnsi="Times New Roman" w:cs="Times New Roman"/>
          <w:sz w:val="24"/>
          <w:szCs w:val="24"/>
        </w:rPr>
        <w:t>families</w:t>
      </w:r>
      <w:r w:rsidR="0073595F" w:rsidRPr="00105855">
        <w:rPr>
          <w:rFonts w:ascii="Times New Roman" w:hAnsi="Times New Roman" w:cs="Times New Roman"/>
          <w:sz w:val="24"/>
          <w:szCs w:val="24"/>
        </w:rPr>
        <w:t xml:space="preserve"> making this play applicable in today's American society. In addition, the play sends a clear message on the insidious discrimination against African Americans. This problem that existed in the years of the play's production still prevails in society in 2021. These racial disparities are spread across various interaction platforms and range </w:t>
      </w:r>
      <w:r w:rsidR="00BA3B8D" w:rsidRPr="00105855">
        <w:rPr>
          <w:rFonts w:ascii="Times New Roman" w:hAnsi="Times New Roman" w:cs="Times New Roman"/>
          <w:sz w:val="24"/>
          <w:szCs w:val="24"/>
        </w:rPr>
        <w:t>from</w:t>
      </w:r>
      <w:r w:rsidR="0073595F" w:rsidRPr="00105855">
        <w:rPr>
          <w:rFonts w:ascii="Times New Roman" w:hAnsi="Times New Roman" w:cs="Times New Roman"/>
          <w:sz w:val="24"/>
          <w:szCs w:val="24"/>
        </w:rPr>
        <w:t xml:space="preserve"> police brutality to </w:t>
      </w:r>
      <w:r w:rsidR="00BA3B8D" w:rsidRPr="00105855">
        <w:rPr>
          <w:rFonts w:ascii="Times New Roman" w:hAnsi="Times New Roman" w:cs="Times New Roman"/>
          <w:sz w:val="24"/>
          <w:szCs w:val="24"/>
        </w:rPr>
        <w:t xml:space="preserve">racial </w:t>
      </w:r>
      <w:r w:rsidR="0073595F" w:rsidRPr="00105855">
        <w:rPr>
          <w:rFonts w:ascii="Times New Roman" w:hAnsi="Times New Roman" w:cs="Times New Roman"/>
          <w:sz w:val="24"/>
          <w:szCs w:val="24"/>
        </w:rPr>
        <w:t xml:space="preserve">inequalities in the healthcare system. </w:t>
      </w:r>
    </w:p>
    <w:p w:rsidR="00BA3B8D" w:rsidRPr="00105855" w:rsidRDefault="00D94780" w:rsidP="00105855">
      <w:pPr>
        <w:spacing w:line="480" w:lineRule="auto"/>
        <w:ind w:firstLine="720"/>
        <w:rPr>
          <w:rFonts w:ascii="Times New Roman" w:hAnsi="Times New Roman" w:cs="Times New Roman"/>
          <w:sz w:val="24"/>
          <w:szCs w:val="24"/>
        </w:rPr>
      </w:pPr>
      <w:r w:rsidRPr="00105855">
        <w:rPr>
          <w:rFonts w:ascii="Times New Roman" w:hAnsi="Times New Roman" w:cs="Times New Roman"/>
          <w:sz w:val="24"/>
          <w:szCs w:val="24"/>
        </w:rPr>
        <w:t>Various elements in the play show that it is a realist drama. In the play, the situations faced by the young family are all realistic in the American context (</w:t>
      </w:r>
      <w:r w:rsidRPr="00105855">
        <w:rPr>
          <w:rFonts w:ascii="Times New Roman" w:hAnsi="Times New Roman" w:cs="Times New Roman"/>
          <w:color w:val="222222"/>
          <w:sz w:val="24"/>
          <w:szCs w:val="24"/>
          <w:shd w:val="clear" w:color="auto" w:fill="FFFFFF"/>
        </w:rPr>
        <w:t>Taylor, 2018)</w:t>
      </w:r>
      <w:r w:rsidRPr="00105855">
        <w:rPr>
          <w:rFonts w:ascii="Times New Roman" w:hAnsi="Times New Roman" w:cs="Times New Roman"/>
          <w:sz w:val="24"/>
          <w:szCs w:val="24"/>
        </w:rPr>
        <w:t xml:space="preserve">. Lorraine Hansberry's play shows the desire for upward mobility by portraying a family whose matriarchy is about to get a compensation of $10,000 in an insurance policy following her husband's demise. She is thoughtful and wishes to purchase a house for her family and make the five members live together. Her primary motivation is to move from the roach-invested two-bedroom place in the </w:t>
      </w:r>
      <w:r w:rsidRPr="00105855">
        <w:rPr>
          <w:rFonts w:ascii="Times New Roman" w:hAnsi="Times New Roman" w:cs="Times New Roman"/>
          <w:sz w:val="24"/>
          <w:szCs w:val="24"/>
        </w:rPr>
        <w:lastRenderedPageBreak/>
        <w:t>southern side of Chicago. The element of young family disputes in the play is a realistic situation in the country, making the play a realistic drama. These squabbles arise primarily due to the exhaustion of raising the family children and ensuring that they have food on the table every day. Many couples blame each other for various situations in the family due to financial issues they face due to employment frustrations.</w:t>
      </w:r>
    </w:p>
    <w:p w:rsidR="00BA3B8D" w:rsidRPr="00105855" w:rsidRDefault="00D94780" w:rsidP="00105855">
      <w:pPr>
        <w:spacing w:line="480" w:lineRule="auto"/>
        <w:ind w:firstLine="720"/>
        <w:rPr>
          <w:rFonts w:ascii="Times New Roman" w:hAnsi="Times New Roman" w:cs="Times New Roman"/>
          <w:sz w:val="24"/>
          <w:szCs w:val="24"/>
        </w:rPr>
      </w:pPr>
      <w:r w:rsidRPr="00105855">
        <w:rPr>
          <w:rFonts w:ascii="Times New Roman" w:hAnsi="Times New Roman" w:cs="Times New Roman"/>
          <w:sz w:val="24"/>
          <w:szCs w:val="24"/>
        </w:rPr>
        <w:br w:type="page"/>
      </w:r>
    </w:p>
    <w:p w:rsidR="00367303" w:rsidRPr="00105855" w:rsidRDefault="00D94780" w:rsidP="00105855">
      <w:pPr>
        <w:spacing w:line="480" w:lineRule="auto"/>
        <w:ind w:firstLine="720"/>
        <w:jc w:val="center"/>
        <w:rPr>
          <w:rFonts w:ascii="Times New Roman" w:hAnsi="Times New Roman" w:cs="Times New Roman"/>
          <w:sz w:val="24"/>
          <w:szCs w:val="24"/>
        </w:rPr>
      </w:pPr>
      <w:r w:rsidRPr="00105855">
        <w:rPr>
          <w:rFonts w:ascii="Times New Roman" w:hAnsi="Times New Roman" w:cs="Times New Roman"/>
          <w:sz w:val="24"/>
          <w:szCs w:val="24"/>
        </w:rPr>
        <w:lastRenderedPageBreak/>
        <w:t>References</w:t>
      </w:r>
    </w:p>
    <w:p w:rsidR="00BA3B8D" w:rsidRPr="00105855" w:rsidRDefault="00D94780" w:rsidP="00105855">
      <w:pPr>
        <w:spacing w:line="480" w:lineRule="auto"/>
        <w:ind w:left="720" w:hanging="720"/>
        <w:rPr>
          <w:rFonts w:ascii="Times New Roman" w:hAnsi="Times New Roman" w:cs="Times New Roman"/>
          <w:sz w:val="24"/>
          <w:szCs w:val="24"/>
        </w:rPr>
      </w:pPr>
      <w:r w:rsidRPr="00105855">
        <w:rPr>
          <w:rFonts w:ascii="Times New Roman" w:hAnsi="Times New Roman" w:cs="Times New Roman"/>
          <w:color w:val="222222"/>
          <w:sz w:val="24"/>
          <w:szCs w:val="24"/>
          <w:shd w:val="clear" w:color="auto" w:fill="FFFFFF"/>
        </w:rPr>
        <w:t>Taylor, R. (2018). 80. A Raisin in the Sun: A Drama in Three Acts. In </w:t>
      </w:r>
      <w:r w:rsidRPr="00105855">
        <w:rPr>
          <w:rFonts w:ascii="Times New Roman" w:hAnsi="Times New Roman" w:cs="Times New Roman"/>
          <w:i/>
          <w:iCs/>
          <w:color w:val="222222"/>
          <w:sz w:val="24"/>
          <w:szCs w:val="24"/>
          <w:shd w:val="clear" w:color="auto" w:fill="FFFFFF"/>
        </w:rPr>
        <w:t>Chicago by the Book</w:t>
      </w:r>
      <w:r w:rsidRPr="00105855">
        <w:rPr>
          <w:rFonts w:ascii="Times New Roman" w:hAnsi="Times New Roman" w:cs="Times New Roman"/>
          <w:color w:val="222222"/>
          <w:sz w:val="24"/>
          <w:szCs w:val="24"/>
          <w:shd w:val="clear" w:color="auto" w:fill="FFFFFF"/>
        </w:rPr>
        <w:t> (pp. 174-175). University of Chicago Press.</w:t>
      </w:r>
    </w:p>
    <w:sectPr w:rsidR="00BA3B8D" w:rsidRPr="00105855" w:rsidSect="00576C31">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1034" w:rsidRDefault="00011034">
      <w:pPr>
        <w:spacing w:after="0" w:line="240" w:lineRule="auto"/>
      </w:pPr>
      <w:r>
        <w:separator/>
      </w:r>
    </w:p>
  </w:endnote>
  <w:endnote w:type="continuationSeparator" w:id="1">
    <w:p w:rsidR="00011034" w:rsidRDefault="000110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1034" w:rsidRDefault="00011034">
      <w:pPr>
        <w:spacing w:after="0" w:line="240" w:lineRule="auto"/>
      </w:pPr>
      <w:r>
        <w:separator/>
      </w:r>
    </w:p>
  </w:footnote>
  <w:footnote w:type="continuationSeparator" w:id="1">
    <w:p w:rsidR="00011034" w:rsidRDefault="0001103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09090842"/>
      <w:docPartObj>
        <w:docPartGallery w:val="Page Numbers (Top of Page)"/>
        <w:docPartUnique/>
      </w:docPartObj>
    </w:sdtPr>
    <w:sdtEndPr>
      <w:rPr>
        <w:noProof/>
      </w:rPr>
    </w:sdtEndPr>
    <w:sdtContent>
      <w:p w:rsidR="00A66F23" w:rsidRPr="00A66F23" w:rsidRDefault="00576C31">
        <w:pPr>
          <w:pStyle w:val="Header"/>
          <w:jc w:val="right"/>
          <w:rPr>
            <w:rFonts w:ascii="Times New Roman" w:hAnsi="Times New Roman" w:cs="Times New Roman"/>
            <w:sz w:val="24"/>
            <w:szCs w:val="24"/>
          </w:rPr>
        </w:pPr>
        <w:r w:rsidRPr="00A66F23">
          <w:rPr>
            <w:rFonts w:ascii="Times New Roman" w:hAnsi="Times New Roman" w:cs="Times New Roman"/>
            <w:sz w:val="24"/>
            <w:szCs w:val="24"/>
          </w:rPr>
          <w:fldChar w:fldCharType="begin"/>
        </w:r>
        <w:r w:rsidR="00D94780" w:rsidRPr="00A66F23">
          <w:rPr>
            <w:rFonts w:ascii="Times New Roman" w:hAnsi="Times New Roman" w:cs="Times New Roman"/>
            <w:sz w:val="24"/>
            <w:szCs w:val="24"/>
          </w:rPr>
          <w:instrText xml:space="preserve"> PAGE   \* MERGEFORMAT </w:instrText>
        </w:r>
        <w:r w:rsidRPr="00A66F23">
          <w:rPr>
            <w:rFonts w:ascii="Times New Roman" w:hAnsi="Times New Roman" w:cs="Times New Roman"/>
            <w:sz w:val="24"/>
            <w:szCs w:val="24"/>
          </w:rPr>
          <w:fldChar w:fldCharType="separate"/>
        </w:r>
        <w:r w:rsidR="00F61BE2">
          <w:rPr>
            <w:rFonts w:ascii="Times New Roman" w:hAnsi="Times New Roman" w:cs="Times New Roman"/>
            <w:noProof/>
            <w:sz w:val="24"/>
            <w:szCs w:val="24"/>
          </w:rPr>
          <w:t>4</w:t>
        </w:r>
        <w:r w:rsidRPr="00A66F23">
          <w:rPr>
            <w:rFonts w:ascii="Times New Roman" w:hAnsi="Times New Roman" w:cs="Times New Roman"/>
            <w:noProof/>
            <w:sz w:val="24"/>
            <w:szCs w:val="24"/>
          </w:rPr>
          <w:fldChar w:fldCharType="end"/>
        </w:r>
      </w:p>
    </w:sdtContent>
  </w:sdt>
  <w:p w:rsidR="00A66F23" w:rsidRPr="00A66F23" w:rsidRDefault="00A66F23">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66F23"/>
    <w:rsid w:val="00011034"/>
    <w:rsid w:val="000F1ADE"/>
    <w:rsid w:val="00105855"/>
    <w:rsid w:val="00367303"/>
    <w:rsid w:val="00576C31"/>
    <w:rsid w:val="0073595F"/>
    <w:rsid w:val="007873D8"/>
    <w:rsid w:val="00A66F23"/>
    <w:rsid w:val="00BA3B8D"/>
    <w:rsid w:val="00D94780"/>
    <w:rsid w:val="00F61B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C3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6F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6F23"/>
  </w:style>
  <w:style w:type="paragraph" w:styleId="Footer">
    <w:name w:val="footer"/>
    <w:basedOn w:val="Normal"/>
    <w:link w:val="FooterChar"/>
    <w:uiPriority w:val="99"/>
    <w:unhideWhenUsed/>
    <w:rsid w:val="00A66F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6F2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409</Words>
  <Characters>2335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2021-10-20T02:26:00Z</dcterms:created>
  <dcterms:modified xsi:type="dcterms:W3CDTF">2021-10-20T02:26:00Z</dcterms:modified>
</cp:coreProperties>
</file>